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006DA" w14:textId="6A31C23A" w:rsidR="00B213F2" w:rsidRDefault="00B213F2" w:rsidP="00B213F2">
      <w:pPr>
        <w:spacing w:before="72" w:line="319" w:lineRule="exact"/>
        <w:ind w:right="26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                  Приложение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</w:t>
      </w:r>
    </w:p>
    <w:p w14:paraId="50A68A47" w14:textId="77777777" w:rsidR="00A43DA1" w:rsidRDefault="00A43DA1">
      <w:pPr>
        <w:pStyle w:val="a3"/>
        <w:spacing w:before="128"/>
      </w:pPr>
    </w:p>
    <w:p w14:paraId="20139C7D" w14:textId="77777777" w:rsidR="00A43DA1" w:rsidRDefault="00B213F2">
      <w:pPr>
        <w:pStyle w:val="a4"/>
      </w:pPr>
      <w:r>
        <w:rPr>
          <w:spacing w:val="-2"/>
        </w:rPr>
        <w:t>Оценка</w:t>
      </w:r>
      <w:r>
        <w:rPr>
          <w:spacing w:val="67"/>
        </w:rPr>
        <w:t xml:space="preserve"> </w:t>
      </w:r>
      <w:r>
        <w:rPr>
          <w:spacing w:val="-2"/>
        </w:rPr>
        <w:t>качества</w:t>
      </w:r>
      <w:r>
        <w:rPr>
          <w:spacing w:val="-5"/>
        </w:rPr>
        <w:t xml:space="preserve"> </w:t>
      </w:r>
      <w:r>
        <w:rPr>
          <w:spacing w:val="-2"/>
        </w:rPr>
        <w:t>развивающей</w:t>
      </w:r>
      <w:r>
        <w:rPr>
          <w:spacing w:val="-4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</w:t>
      </w:r>
    </w:p>
    <w:p w14:paraId="2B6720F5" w14:textId="77777777" w:rsidR="00A43DA1" w:rsidRDefault="00A43DA1">
      <w:pPr>
        <w:pStyle w:val="a3"/>
        <w:spacing w:before="9"/>
        <w:rPr>
          <w:b/>
          <w:sz w:val="16"/>
        </w:rPr>
      </w:pPr>
    </w:p>
    <w:tbl>
      <w:tblPr>
        <w:tblStyle w:val="TableNormal"/>
        <w:tblW w:w="1109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4"/>
        <w:gridCol w:w="1287"/>
        <w:gridCol w:w="1272"/>
        <w:gridCol w:w="1591"/>
        <w:gridCol w:w="1275"/>
        <w:gridCol w:w="993"/>
      </w:tblGrid>
      <w:tr w:rsidR="00A43DA1" w14:paraId="57D8418E" w14:textId="77777777" w:rsidTr="00B213F2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14:paraId="2E681DAA" w14:textId="77777777" w:rsidR="00A43DA1" w:rsidRDefault="00B213F2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B46C13F" w14:textId="77777777" w:rsidR="00A43DA1" w:rsidRDefault="00B213F2">
            <w:pPr>
              <w:pStyle w:val="TableParagraph"/>
              <w:spacing w:before="137" w:line="259" w:lineRule="auto"/>
              <w:ind w:left="14" w:right="159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азат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еля</w:t>
            </w:r>
            <w:proofErr w:type="spellEnd"/>
          </w:p>
        </w:tc>
        <w:tc>
          <w:tcPr>
            <w:tcW w:w="4074" w:type="dxa"/>
          </w:tcPr>
          <w:p w14:paraId="14707A76" w14:textId="77777777" w:rsidR="00A43DA1" w:rsidRDefault="00B213F2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1287" w:type="dxa"/>
          </w:tcPr>
          <w:p w14:paraId="3A16BBFC" w14:textId="77777777" w:rsidR="00A43DA1" w:rsidRDefault="00B213F2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14:paraId="15369874" w14:textId="110B7A6F" w:rsidR="00A43DA1" w:rsidRDefault="00B213F2">
            <w:pPr>
              <w:pStyle w:val="TableParagraph"/>
              <w:spacing w:before="137" w:line="259" w:lineRule="auto"/>
              <w:ind w:left="16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/индикатор </w:t>
            </w:r>
            <w:proofErr w:type="spellStart"/>
            <w:r>
              <w:rPr>
                <w:spacing w:val="-2"/>
                <w:sz w:val="24"/>
              </w:rPr>
              <w:t>подтвержд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ается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</w:tcPr>
          <w:p w14:paraId="6A834ED0" w14:textId="77777777" w:rsidR="00A43DA1" w:rsidRDefault="00B213F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14:paraId="4A737600" w14:textId="77777777" w:rsidR="00A43DA1" w:rsidRDefault="00B213F2">
            <w:pPr>
              <w:pStyle w:val="TableParagraph"/>
              <w:spacing w:before="137" w:line="259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/индикатор скорее </w:t>
            </w:r>
            <w:proofErr w:type="spellStart"/>
            <w:r>
              <w:rPr>
                <w:spacing w:val="-2"/>
                <w:sz w:val="24"/>
              </w:rPr>
              <w:t>подтвержд</w:t>
            </w:r>
            <w:proofErr w:type="spellEnd"/>
          </w:p>
        </w:tc>
        <w:tc>
          <w:tcPr>
            <w:tcW w:w="1591" w:type="dxa"/>
          </w:tcPr>
          <w:p w14:paraId="4A82C22E" w14:textId="77777777" w:rsidR="00A43DA1" w:rsidRDefault="00B213F2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14:paraId="156032EF" w14:textId="77777777" w:rsidR="00A43DA1" w:rsidRDefault="00B213F2">
            <w:pPr>
              <w:pStyle w:val="TableParagraph"/>
              <w:spacing w:before="137" w:line="259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/индикатор </w:t>
            </w:r>
            <w:r>
              <w:rPr>
                <w:sz w:val="24"/>
              </w:rPr>
              <w:t xml:space="preserve">скорее не </w:t>
            </w:r>
            <w:proofErr w:type="spellStart"/>
            <w:r>
              <w:rPr>
                <w:spacing w:val="-2"/>
                <w:sz w:val="24"/>
              </w:rPr>
              <w:t>подтвержд</w:t>
            </w:r>
            <w:proofErr w:type="spellEnd"/>
          </w:p>
        </w:tc>
        <w:tc>
          <w:tcPr>
            <w:tcW w:w="1275" w:type="dxa"/>
          </w:tcPr>
          <w:p w14:paraId="268EB499" w14:textId="77777777" w:rsidR="00A43DA1" w:rsidRDefault="00B213F2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14:paraId="4BB306C8" w14:textId="77777777" w:rsidR="00A43DA1" w:rsidRDefault="00B213F2">
            <w:pPr>
              <w:pStyle w:val="TableParagraph"/>
              <w:spacing w:before="137" w:line="261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/индикатор </w:t>
            </w:r>
            <w:r>
              <w:rPr>
                <w:spacing w:val="-6"/>
                <w:sz w:val="24"/>
              </w:rPr>
              <w:t>не</w:t>
            </w:r>
          </w:p>
          <w:p w14:paraId="2E17FF26" w14:textId="77777777" w:rsidR="00A43DA1" w:rsidRDefault="00B213F2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подтвержд</w:t>
            </w:r>
            <w:proofErr w:type="spellEnd"/>
          </w:p>
        </w:tc>
        <w:tc>
          <w:tcPr>
            <w:tcW w:w="993" w:type="dxa"/>
          </w:tcPr>
          <w:p w14:paraId="69A41C22" w14:textId="77777777" w:rsidR="00A43DA1" w:rsidRDefault="00B213F2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</w:tr>
      <w:tr w:rsidR="00A43DA1" w14:paraId="6246E267" w14:textId="77777777" w:rsidTr="00B213F2">
        <w:trPr>
          <w:trHeight w:val="911"/>
        </w:trPr>
        <w:tc>
          <w:tcPr>
            <w:tcW w:w="600" w:type="dxa"/>
            <w:tcBorders>
              <w:left w:val="single" w:sz="6" w:space="0" w:color="000000"/>
            </w:tcBorders>
          </w:tcPr>
          <w:p w14:paraId="1E57D26F" w14:textId="77777777" w:rsidR="00A43DA1" w:rsidRDefault="00B213F2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74" w:type="dxa"/>
          </w:tcPr>
          <w:p w14:paraId="2A30AABE" w14:textId="77777777" w:rsidR="00A43DA1" w:rsidRDefault="00B213F2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  <w:p w14:paraId="2812FA44" w14:textId="1228DFF8" w:rsidR="00A43DA1" w:rsidRDefault="00B213F2">
            <w:pPr>
              <w:pStyle w:val="TableParagraph"/>
              <w:spacing w:line="232" w:lineRule="auto"/>
              <w:ind w:left="1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 программы</w:t>
            </w:r>
          </w:p>
        </w:tc>
        <w:tc>
          <w:tcPr>
            <w:tcW w:w="1287" w:type="dxa"/>
          </w:tcPr>
          <w:p w14:paraId="7B17C1DD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9754035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022D1417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66859E0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3C4C9D9A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  <w:tr w:rsidR="00A43DA1" w14:paraId="2CBE8BEA" w14:textId="77777777" w:rsidTr="00B213F2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14:paraId="546871DE" w14:textId="77777777" w:rsidR="00A43DA1" w:rsidRDefault="00B213F2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74" w:type="dxa"/>
          </w:tcPr>
          <w:p w14:paraId="45E5336E" w14:textId="77777777" w:rsidR="00A43DA1" w:rsidRDefault="00B213F2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14:paraId="04F2DE61" w14:textId="77777777" w:rsidR="00A43DA1" w:rsidRDefault="00B213F2">
            <w:pPr>
              <w:pStyle w:val="TableParagraph"/>
              <w:spacing w:line="232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 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87" w:type="dxa"/>
          </w:tcPr>
          <w:p w14:paraId="7449D36D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4F40F289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09A54804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4C8778E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399F3B9B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  <w:tr w:rsidR="00A43DA1" w14:paraId="0273BC51" w14:textId="77777777" w:rsidTr="00B213F2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14:paraId="250A6B59" w14:textId="77777777" w:rsidR="00A43DA1" w:rsidRDefault="00B213F2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4" w:type="dxa"/>
          </w:tcPr>
          <w:p w14:paraId="1BC4F8EB" w14:textId="77777777" w:rsidR="00A43DA1" w:rsidRDefault="00B213F2">
            <w:pPr>
              <w:pStyle w:val="TableParagraph"/>
              <w:spacing w:line="250" w:lineRule="exact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2"/>
                <w:sz w:val="24"/>
              </w:rPr>
              <w:t xml:space="preserve"> доступность</w:t>
            </w:r>
          </w:p>
          <w:p w14:paraId="6E8E2310" w14:textId="77777777" w:rsidR="00A43DA1" w:rsidRDefault="00B213F2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предметно-пространственной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14:paraId="5DE418E4" w14:textId="77777777" w:rsidR="00A43DA1" w:rsidRDefault="00B213F2">
            <w:pPr>
              <w:pStyle w:val="TableParagraph"/>
              <w:spacing w:before="5" w:line="228" w:lineRule="auto"/>
              <w:ind w:left="16" w:right="-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ограниченными возможностями здоровья и детей-инвалидов</w:t>
            </w:r>
          </w:p>
        </w:tc>
        <w:tc>
          <w:tcPr>
            <w:tcW w:w="1287" w:type="dxa"/>
          </w:tcPr>
          <w:p w14:paraId="129BDB3E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0368908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4733B187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52E55AC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7D99703C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  <w:tr w:rsidR="00A43DA1" w14:paraId="2AF88C23" w14:textId="77777777" w:rsidTr="00B213F2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14:paraId="2D0C0F1F" w14:textId="77777777" w:rsidR="00A43DA1" w:rsidRDefault="00B213F2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4" w:type="dxa"/>
          </w:tcPr>
          <w:p w14:paraId="42ACEBBC" w14:textId="77777777" w:rsidR="00A43DA1" w:rsidRDefault="00B213F2">
            <w:pPr>
              <w:pStyle w:val="TableParagraph"/>
              <w:spacing w:line="228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Предметно-пространственная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среда </w:t>
            </w:r>
            <w:r>
              <w:rPr>
                <w:sz w:val="24"/>
              </w:rPr>
              <w:t>ДОО обеспечивает условия для физического развития, охраны и укрепления здоровья детей.</w:t>
            </w:r>
          </w:p>
        </w:tc>
        <w:tc>
          <w:tcPr>
            <w:tcW w:w="1287" w:type="dxa"/>
          </w:tcPr>
          <w:p w14:paraId="7EDC631C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7D324E0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2A3AA162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64DF7AE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1823A834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  <w:tr w:rsidR="00A43DA1" w14:paraId="37605CC6" w14:textId="77777777" w:rsidTr="00B213F2">
        <w:trPr>
          <w:trHeight w:val="3590"/>
        </w:trPr>
        <w:tc>
          <w:tcPr>
            <w:tcW w:w="600" w:type="dxa"/>
            <w:tcBorders>
              <w:left w:val="single" w:sz="6" w:space="0" w:color="000000"/>
            </w:tcBorders>
          </w:tcPr>
          <w:p w14:paraId="1C24EBDD" w14:textId="77777777" w:rsidR="00A43DA1" w:rsidRDefault="00B213F2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4" w:type="dxa"/>
          </w:tcPr>
          <w:p w14:paraId="4F794C42" w14:textId="77777777" w:rsidR="00A43DA1" w:rsidRDefault="00B213F2">
            <w:pPr>
              <w:pStyle w:val="TableParagraph"/>
              <w:spacing w:line="225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 в ДОО обеспечивает условия для эмоционального благополучия и личностного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(имеются индивидуальные шкафчики для</w:t>
            </w:r>
          </w:p>
          <w:p w14:paraId="7B6F6B0C" w14:textId="77777777" w:rsidR="00A43DA1" w:rsidRDefault="00B213F2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  <w:p w14:paraId="7C6A9AD9" w14:textId="77777777" w:rsidR="00A43DA1" w:rsidRDefault="00B213F2">
            <w:pPr>
              <w:pStyle w:val="TableParagraph"/>
              <w:spacing w:line="225" w:lineRule="auto"/>
              <w:ind w:left="16"/>
              <w:rPr>
                <w:sz w:val="24"/>
              </w:rPr>
            </w:pPr>
            <w:r>
              <w:rPr>
                <w:sz w:val="24"/>
              </w:rPr>
              <w:t>детей; оборудованы уголки уединения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уютные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экспонируются фотографии ребенка и его семьи; в групповых и других помещениях, на</w:t>
            </w:r>
          </w:p>
          <w:p w14:paraId="20C381D4" w14:textId="77777777" w:rsidR="00A43DA1" w:rsidRDefault="00B213F2">
            <w:pPr>
              <w:pStyle w:val="TableParagraph"/>
              <w:spacing w:line="232" w:lineRule="auto"/>
              <w:ind w:left="16"/>
              <w:rPr>
                <w:sz w:val="24"/>
              </w:rPr>
            </w:pPr>
            <w:r>
              <w:rPr>
                <w:sz w:val="24"/>
              </w:rPr>
              <w:t>лестничных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пролетах,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проходах, холлах организованы выставки с поделками детей и пр.)</w:t>
            </w:r>
          </w:p>
        </w:tc>
        <w:tc>
          <w:tcPr>
            <w:tcW w:w="1287" w:type="dxa"/>
          </w:tcPr>
          <w:p w14:paraId="07585366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2841811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009C1DDF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0329163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2F003E3C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  <w:tr w:rsidR="00A43DA1" w14:paraId="17DAD853" w14:textId="77777777" w:rsidTr="00B213F2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14:paraId="06D3E542" w14:textId="77777777" w:rsidR="00A43DA1" w:rsidRDefault="00B213F2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74" w:type="dxa"/>
          </w:tcPr>
          <w:p w14:paraId="0A0ED9D7" w14:textId="77777777" w:rsidR="00A43DA1" w:rsidRDefault="00B213F2">
            <w:pPr>
              <w:pStyle w:val="TableParagraph"/>
              <w:spacing w:line="230" w:lineRule="auto"/>
              <w:ind w:left="16" w:right="367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 ДОО обеспечивает условия для</w:t>
            </w:r>
          </w:p>
          <w:p w14:paraId="76C7BDCE" w14:textId="77777777" w:rsidR="00A43DA1" w:rsidRDefault="00B213F2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87" w:type="dxa"/>
          </w:tcPr>
          <w:p w14:paraId="67C98A95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39D674FC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14:paraId="7352AEE0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60BC495" w14:textId="77777777" w:rsidR="00A43DA1" w:rsidRDefault="00A43D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4C814FAF" w14:textId="77777777" w:rsidR="00A43DA1" w:rsidRDefault="00A43DA1">
            <w:pPr>
              <w:pStyle w:val="TableParagraph"/>
              <w:rPr>
                <w:sz w:val="24"/>
              </w:rPr>
            </w:pPr>
          </w:p>
        </w:tc>
      </w:tr>
    </w:tbl>
    <w:p w14:paraId="41A9A345" w14:textId="77777777" w:rsidR="00A43DA1" w:rsidRDefault="00A43DA1">
      <w:pPr>
        <w:rPr>
          <w:sz w:val="24"/>
        </w:rPr>
        <w:sectPr w:rsidR="00A43DA1">
          <w:type w:val="continuous"/>
          <w:pgSz w:w="11920" w:h="16850"/>
          <w:pgMar w:top="900" w:right="400" w:bottom="1403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4"/>
        <w:gridCol w:w="1287"/>
        <w:gridCol w:w="1272"/>
        <w:gridCol w:w="1280"/>
        <w:gridCol w:w="1272"/>
        <w:gridCol w:w="996"/>
      </w:tblGrid>
      <w:tr w:rsidR="00A43DA1" w14:paraId="560B1B0E" w14:textId="77777777">
        <w:trPr>
          <w:trHeight w:val="2395"/>
        </w:trPr>
        <w:tc>
          <w:tcPr>
            <w:tcW w:w="600" w:type="dxa"/>
            <w:tcBorders>
              <w:left w:val="single" w:sz="6" w:space="0" w:color="000000"/>
            </w:tcBorders>
          </w:tcPr>
          <w:p w14:paraId="23E973F9" w14:textId="77777777" w:rsidR="00A43DA1" w:rsidRDefault="00B213F2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74" w:type="dxa"/>
          </w:tcPr>
          <w:p w14:paraId="4E12CC22" w14:textId="77777777" w:rsidR="00A43DA1" w:rsidRDefault="00B213F2">
            <w:pPr>
              <w:pStyle w:val="TableParagraph"/>
              <w:spacing w:line="228" w:lineRule="auto"/>
              <w:ind w:left="16" w:right="367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 ДОО обеспечивает условия для познавательного развития детей (выделены помещения или зоны,</w:t>
            </w:r>
          </w:p>
          <w:p w14:paraId="422E026D" w14:textId="77777777" w:rsidR="00A43DA1" w:rsidRDefault="00B213F2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оснащенные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оборудованием,</w:t>
            </w:r>
          </w:p>
          <w:p w14:paraId="7A1FF3C6" w14:textId="77777777" w:rsidR="00A43DA1" w:rsidRDefault="00B213F2">
            <w:pPr>
              <w:pStyle w:val="TableParagraph"/>
              <w:spacing w:line="225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 видов познавательной деятельности</w:t>
            </w:r>
          </w:p>
          <w:p w14:paraId="36D7ED83" w14:textId="77777777" w:rsidR="00A43DA1" w:rsidRDefault="00B213F2">
            <w:pPr>
              <w:pStyle w:val="TableParagraph"/>
              <w:spacing w:line="225" w:lineRule="auto"/>
              <w:ind w:left="1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87" w:type="dxa"/>
          </w:tcPr>
          <w:p w14:paraId="14BF9ABA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159F86C6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24020C0F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7D9562C7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66FB697F" w14:textId="77777777" w:rsidR="00A43DA1" w:rsidRDefault="00A43DA1">
            <w:pPr>
              <w:pStyle w:val="TableParagraph"/>
            </w:pPr>
          </w:p>
        </w:tc>
      </w:tr>
      <w:tr w:rsidR="00A43DA1" w14:paraId="4CA2584E" w14:textId="77777777">
        <w:trPr>
          <w:trHeight w:val="1821"/>
        </w:trPr>
        <w:tc>
          <w:tcPr>
            <w:tcW w:w="600" w:type="dxa"/>
            <w:tcBorders>
              <w:left w:val="single" w:sz="6" w:space="0" w:color="000000"/>
            </w:tcBorders>
          </w:tcPr>
          <w:p w14:paraId="0319D3D6" w14:textId="77777777" w:rsidR="00A43DA1" w:rsidRDefault="00B213F2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4074" w:type="dxa"/>
          </w:tcPr>
          <w:p w14:paraId="10E073DD" w14:textId="77777777" w:rsidR="00A43DA1" w:rsidRDefault="00B213F2">
            <w:pPr>
              <w:pStyle w:val="TableParagraph"/>
              <w:ind w:left="7"/>
            </w:pPr>
            <w:r>
              <w:t>Предметно-пространственная среда ДОО обеспечивает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художественно- эстетического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(помещения ДОО и участок оформлены с</w:t>
            </w:r>
          </w:p>
          <w:p w14:paraId="0DC9A4D5" w14:textId="77777777" w:rsidR="00A43DA1" w:rsidRDefault="00B213F2">
            <w:pPr>
              <w:pStyle w:val="TableParagraph"/>
              <w:ind w:left="7"/>
            </w:pPr>
            <w:r>
              <w:t>художественным</w:t>
            </w:r>
            <w:r>
              <w:rPr>
                <w:spacing w:val="-14"/>
              </w:rPr>
              <w:t xml:space="preserve"> </w:t>
            </w:r>
            <w:r>
              <w:t>вкусом;</w:t>
            </w:r>
            <w:r>
              <w:rPr>
                <w:spacing w:val="-14"/>
              </w:rPr>
              <w:t xml:space="preserve"> </w:t>
            </w:r>
            <w:r>
              <w:t>выделены помещения или зоны, оснащенные оборудованием и</w:t>
            </w:r>
          </w:p>
        </w:tc>
        <w:tc>
          <w:tcPr>
            <w:tcW w:w="1287" w:type="dxa"/>
          </w:tcPr>
          <w:p w14:paraId="0BC524B2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251D85AD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789DFC7C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5FEC1B8E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7FE9EFD2" w14:textId="77777777" w:rsidR="00A43DA1" w:rsidRDefault="00A43DA1">
            <w:pPr>
              <w:pStyle w:val="TableParagraph"/>
            </w:pPr>
          </w:p>
        </w:tc>
      </w:tr>
      <w:tr w:rsidR="00A43DA1" w14:paraId="5B0FD1FB" w14:textId="77777777">
        <w:trPr>
          <w:trHeight w:val="1377"/>
        </w:trPr>
        <w:tc>
          <w:tcPr>
            <w:tcW w:w="600" w:type="dxa"/>
            <w:tcBorders>
              <w:left w:val="single" w:sz="6" w:space="0" w:color="000000"/>
            </w:tcBorders>
          </w:tcPr>
          <w:p w14:paraId="0B227C7C" w14:textId="77777777" w:rsidR="00A43DA1" w:rsidRDefault="00B213F2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9.</w:t>
            </w:r>
          </w:p>
        </w:tc>
        <w:tc>
          <w:tcPr>
            <w:tcW w:w="4074" w:type="dxa"/>
          </w:tcPr>
          <w:p w14:paraId="450E53D9" w14:textId="77777777" w:rsidR="00A43DA1" w:rsidRDefault="00B213F2">
            <w:pPr>
              <w:pStyle w:val="TableParagraph"/>
              <w:ind w:left="7" w:right="79"/>
            </w:pPr>
            <w:r>
              <w:rPr>
                <w:spacing w:val="-2"/>
              </w:rPr>
              <w:t xml:space="preserve">Предметно-пространственная </w:t>
            </w:r>
            <w:r>
              <w:t>развивающая среда ДОО является трансформируемой</w:t>
            </w:r>
            <w:r>
              <w:rPr>
                <w:spacing w:val="-10"/>
              </w:rPr>
              <w:t xml:space="preserve"> </w:t>
            </w:r>
            <w:r>
              <w:t>т.е.</w:t>
            </w:r>
            <w:r>
              <w:rPr>
                <w:spacing w:val="-9"/>
              </w:rPr>
              <w:t xml:space="preserve">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меняться</w:t>
            </w:r>
            <w:r>
              <w:rPr>
                <w:spacing w:val="-9"/>
              </w:rPr>
              <w:t xml:space="preserve"> </w:t>
            </w:r>
            <w:r>
              <w:t>в зависимости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меняющихся</w:t>
            </w:r>
            <w:r>
              <w:rPr>
                <w:spacing w:val="-8"/>
              </w:rPr>
              <w:t xml:space="preserve"> </w:t>
            </w:r>
            <w:r>
              <w:t>интересов</w:t>
            </w:r>
            <w:r>
              <w:rPr>
                <w:spacing w:val="-8"/>
              </w:rPr>
              <w:t xml:space="preserve"> </w:t>
            </w:r>
            <w:r>
              <w:t>и возможностей детей</w:t>
            </w:r>
          </w:p>
        </w:tc>
        <w:tc>
          <w:tcPr>
            <w:tcW w:w="1287" w:type="dxa"/>
          </w:tcPr>
          <w:p w14:paraId="51B38B84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6FFC1F11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3640C065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6D21A7D9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3F3122C6" w14:textId="77777777" w:rsidR="00A43DA1" w:rsidRDefault="00A43DA1">
            <w:pPr>
              <w:pStyle w:val="TableParagraph"/>
            </w:pPr>
          </w:p>
        </w:tc>
      </w:tr>
      <w:tr w:rsidR="00A43DA1" w14:paraId="1819604D" w14:textId="77777777">
        <w:trPr>
          <w:trHeight w:val="1084"/>
        </w:trPr>
        <w:tc>
          <w:tcPr>
            <w:tcW w:w="600" w:type="dxa"/>
            <w:tcBorders>
              <w:left w:val="single" w:sz="6" w:space="0" w:color="000000"/>
            </w:tcBorders>
          </w:tcPr>
          <w:p w14:paraId="08F7720A" w14:textId="77777777" w:rsidR="00A43DA1" w:rsidRDefault="00B213F2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10.</w:t>
            </w:r>
          </w:p>
        </w:tc>
        <w:tc>
          <w:tcPr>
            <w:tcW w:w="4074" w:type="dxa"/>
          </w:tcPr>
          <w:p w14:paraId="17DE93AC" w14:textId="77777777" w:rsidR="00A43DA1" w:rsidRDefault="00B213F2">
            <w:pPr>
              <w:pStyle w:val="TableParagraph"/>
              <w:ind w:left="7" w:right="367"/>
            </w:pPr>
            <w:r>
              <w:rPr>
                <w:spacing w:val="-2"/>
              </w:rPr>
              <w:t xml:space="preserve">Предметно-пространственная </w:t>
            </w:r>
            <w:r>
              <w:t>развивающая</w:t>
            </w:r>
            <w:r>
              <w:rPr>
                <w:spacing w:val="-14"/>
              </w:rPr>
              <w:t xml:space="preserve"> </w:t>
            </w:r>
            <w:r>
              <w:t>среда</w:t>
            </w:r>
            <w:r>
              <w:rPr>
                <w:spacing w:val="-12"/>
              </w:rPr>
              <w:t xml:space="preserve"> </w:t>
            </w:r>
            <w:r>
              <w:t>ДОО</w:t>
            </w:r>
            <w:r>
              <w:rPr>
                <w:spacing w:val="-14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полифункциональной</w:t>
            </w:r>
          </w:p>
        </w:tc>
        <w:tc>
          <w:tcPr>
            <w:tcW w:w="1287" w:type="dxa"/>
          </w:tcPr>
          <w:p w14:paraId="50D3DD23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6AD775A2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66C8B399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3C9ED637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348CC975" w14:textId="77777777" w:rsidR="00A43DA1" w:rsidRDefault="00A43DA1">
            <w:pPr>
              <w:pStyle w:val="TableParagraph"/>
            </w:pPr>
          </w:p>
        </w:tc>
      </w:tr>
      <w:tr w:rsidR="00A43DA1" w14:paraId="28B2A1C6" w14:textId="77777777">
        <w:trPr>
          <w:trHeight w:val="789"/>
        </w:trPr>
        <w:tc>
          <w:tcPr>
            <w:tcW w:w="600" w:type="dxa"/>
            <w:tcBorders>
              <w:left w:val="single" w:sz="6" w:space="0" w:color="000000"/>
            </w:tcBorders>
          </w:tcPr>
          <w:p w14:paraId="209038CD" w14:textId="77777777" w:rsidR="00A43DA1" w:rsidRDefault="00B213F2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11.</w:t>
            </w:r>
          </w:p>
        </w:tc>
        <w:tc>
          <w:tcPr>
            <w:tcW w:w="4074" w:type="dxa"/>
          </w:tcPr>
          <w:p w14:paraId="57DFC73E" w14:textId="77777777" w:rsidR="00A43DA1" w:rsidRDefault="00B213F2">
            <w:pPr>
              <w:pStyle w:val="TableParagraph"/>
              <w:ind w:left="7" w:right="367"/>
            </w:pPr>
            <w:r>
              <w:rPr>
                <w:spacing w:val="-2"/>
              </w:rPr>
              <w:t xml:space="preserve">Предметно-пространственная </w:t>
            </w:r>
            <w:r>
              <w:t>развивающая</w:t>
            </w:r>
            <w:r>
              <w:rPr>
                <w:spacing w:val="-14"/>
              </w:rPr>
              <w:t xml:space="preserve"> </w:t>
            </w:r>
            <w:r>
              <w:t>среда</w:t>
            </w:r>
            <w:r>
              <w:rPr>
                <w:spacing w:val="-12"/>
              </w:rPr>
              <w:t xml:space="preserve"> </w:t>
            </w:r>
            <w:r>
              <w:t>ДОО</w:t>
            </w:r>
            <w:r>
              <w:rPr>
                <w:spacing w:val="-14"/>
              </w:rPr>
              <w:t xml:space="preserve"> </w:t>
            </w:r>
            <w:r>
              <w:t xml:space="preserve">является </w:t>
            </w:r>
            <w:r>
              <w:rPr>
                <w:spacing w:val="-2"/>
              </w:rPr>
              <w:t>вариативной</w:t>
            </w:r>
          </w:p>
        </w:tc>
        <w:tc>
          <w:tcPr>
            <w:tcW w:w="1287" w:type="dxa"/>
          </w:tcPr>
          <w:p w14:paraId="3EEB8D42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6D9700DB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5508B044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495F1152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5F2850DA" w14:textId="77777777" w:rsidR="00A43DA1" w:rsidRDefault="00A43DA1">
            <w:pPr>
              <w:pStyle w:val="TableParagraph"/>
            </w:pPr>
          </w:p>
        </w:tc>
      </w:tr>
      <w:tr w:rsidR="00A43DA1" w14:paraId="5A6DF896" w14:textId="77777777">
        <w:trPr>
          <w:trHeight w:val="3290"/>
        </w:trPr>
        <w:tc>
          <w:tcPr>
            <w:tcW w:w="600" w:type="dxa"/>
            <w:tcBorders>
              <w:left w:val="single" w:sz="6" w:space="0" w:color="000000"/>
            </w:tcBorders>
          </w:tcPr>
          <w:p w14:paraId="67F4F5F4" w14:textId="77777777" w:rsidR="00A43DA1" w:rsidRDefault="00A43DA1">
            <w:pPr>
              <w:pStyle w:val="TableParagraph"/>
            </w:pPr>
          </w:p>
        </w:tc>
        <w:tc>
          <w:tcPr>
            <w:tcW w:w="4074" w:type="dxa"/>
          </w:tcPr>
          <w:p w14:paraId="3B8C875B" w14:textId="77777777" w:rsidR="00A43DA1" w:rsidRDefault="00B213F2">
            <w:pPr>
              <w:pStyle w:val="TableParagraph"/>
              <w:ind w:left="7" w:right="367"/>
            </w:pPr>
            <w:r>
              <w:t>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</w:t>
            </w:r>
            <w:r>
              <w:rPr>
                <w:spacing w:val="-14"/>
              </w:rPr>
              <w:t xml:space="preserve"> </w:t>
            </w:r>
            <w:r>
              <w:t>среде</w:t>
            </w:r>
            <w:r>
              <w:rPr>
                <w:spacing w:val="-14"/>
              </w:rPr>
              <w:t xml:space="preserve"> </w:t>
            </w:r>
            <w:r>
              <w:t>материалов,</w:t>
            </w:r>
          </w:p>
          <w:p w14:paraId="19316F40" w14:textId="77777777" w:rsidR="00A43DA1" w:rsidRDefault="00B213F2">
            <w:pPr>
              <w:pStyle w:val="TableParagraph"/>
              <w:ind w:left="7"/>
            </w:pPr>
            <w:r>
              <w:t>обеспечивающих</w:t>
            </w:r>
            <w:r>
              <w:rPr>
                <w:spacing w:val="-14"/>
              </w:rPr>
              <w:t xml:space="preserve"> </w:t>
            </w:r>
            <w:r>
              <w:t>реализацию</w:t>
            </w:r>
            <w:r>
              <w:rPr>
                <w:spacing w:val="-14"/>
              </w:rPr>
              <w:t xml:space="preserve"> </w:t>
            </w:r>
            <w:r>
              <w:t>основной образовательной программы; для</w:t>
            </w:r>
          </w:p>
          <w:p w14:paraId="18859EC7" w14:textId="77777777" w:rsidR="00A43DA1" w:rsidRDefault="00B213F2">
            <w:pPr>
              <w:pStyle w:val="TableParagraph"/>
              <w:spacing w:line="251" w:lineRule="exact"/>
              <w:ind w:left="7"/>
            </w:pPr>
            <w:r>
              <w:t>обсуждения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родителями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14:paraId="5928F86E" w14:textId="77777777" w:rsidR="00A43DA1" w:rsidRDefault="00B213F2">
            <w:pPr>
              <w:pStyle w:val="TableParagraph"/>
              <w:spacing w:line="252" w:lineRule="exact"/>
              <w:ind w:left="7"/>
            </w:pPr>
            <w:r>
              <w:t>вопросов,</w:t>
            </w:r>
            <w:r>
              <w:rPr>
                <w:spacing w:val="-12"/>
              </w:rPr>
              <w:t xml:space="preserve"> </w:t>
            </w:r>
            <w:r>
              <w:t>связанных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реализацией Программы и т.п.)</w:t>
            </w:r>
          </w:p>
        </w:tc>
        <w:tc>
          <w:tcPr>
            <w:tcW w:w="1287" w:type="dxa"/>
          </w:tcPr>
          <w:p w14:paraId="13CF8063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1A7D0313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48EBB0B7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14E73AE5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05CB1193" w14:textId="77777777" w:rsidR="00A43DA1" w:rsidRDefault="00A43DA1">
            <w:pPr>
              <w:pStyle w:val="TableParagraph"/>
            </w:pPr>
          </w:p>
        </w:tc>
      </w:tr>
      <w:tr w:rsidR="00A43DA1" w14:paraId="7AF1285F" w14:textId="77777777">
        <w:trPr>
          <w:trHeight w:val="789"/>
        </w:trPr>
        <w:tc>
          <w:tcPr>
            <w:tcW w:w="600" w:type="dxa"/>
            <w:tcBorders>
              <w:left w:val="single" w:sz="6" w:space="0" w:color="000000"/>
            </w:tcBorders>
          </w:tcPr>
          <w:p w14:paraId="47E67792" w14:textId="77777777" w:rsidR="00A43DA1" w:rsidRDefault="00B213F2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13.</w:t>
            </w:r>
          </w:p>
        </w:tc>
        <w:tc>
          <w:tcPr>
            <w:tcW w:w="4074" w:type="dxa"/>
          </w:tcPr>
          <w:p w14:paraId="6F85F726" w14:textId="77777777" w:rsidR="00A43DA1" w:rsidRDefault="00B213F2">
            <w:pPr>
              <w:pStyle w:val="TableParagraph"/>
              <w:ind w:left="7" w:right="40"/>
            </w:pPr>
            <w:r>
              <w:t>Предметно-пространственная среда ДОО и</w:t>
            </w:r>
            <w:r>
              <w:rPr>
                <w:spacing w:val="-10"/>
              </w:rPr>
              <w:t xml:space="preserve"> </w:t>
            </w:r>
            <w:r>
              <w:t>ее</w:t>
            </w:r>
            <w:r>
              <w:rPr>
                <w:spacing w:val="-10"/>
              </w:rPr>
              <w:t xml:space="preserve"> </w:t>
            </w:r>
            <w:r>
              <w:t>элементы</w:t>
            </w:r>
            <w:r>
              <w:rPr>
                <w:spacing w:val="-10"/>
              </w:rPr>
              <w:t xml:space="preserve"> </w:t>
            </w:r>
            <w:r>
              <w:t>соответствуют</w:t>
            </w:r>
            <w:r>
              <w:rPr>
                <w:spacing w:val="-10"/>
              </w:rPr>
              <w:t xml:space="preserve"> </w:t>
            </w:r>
            <w:r>
              <w:t>требованиям по обеспечению</w:t>
            </w:r>
          </w:p>
        </w:tc>
        <w:tc>
          <w:tcPr>
            <w:tcW w:w="1287" w:type="dxa"/>
          </w:tcPr>
          <w:p w14:paraId="01676837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7715BFBF" w14:textId="77777777" w:rsidR="00A43DA1" w:rsidRDefault="00A43DA1">
            <w:pPr>
              <w:pStyle w:val="TableParagraph"/>
            </w:pPr>
          </w:p>
        </w:tc>
        <w:tc>
          <w:tcPr>
            <w:tcW w:w="1280" w:type="dxa"/>
          </w:tcPr>
          <w:p w14:paraId="186A0451" w14:textId="77777777" w:rsidR="00A43DA1" w:rsidRDefault="00A43DA1">
            <w:pPr>
              <w:pStyle w:val="TableParagraph"/>
            </w:pPr>
          </w:p>
        </w:tc>
        <w:tc>
          <w:tcPr>
            <w:tcW w:w="1272" w:type="dxa"/>
          </w:tcPr>
          <w:p w14:paraId="36345518" w14:textId="77777777" w:rsidR="00A43DA1" w:rsidRDefault="00A43DA1">
            <w:pPr>
              <w:pStyle w:val="TableParagraph"/>
            </w:pPr>
          </w:p>
        </w:tc>
        <w:tc>
          <w:tcPr>
            <w:tcW w:w="996" w:type="dxa"/>
          </w:tcPr>
          <w:p w14:paraId="10B14001" w14:textId="77777777" w:rsidR="00A43DA1" w:rsidRDefault="00A43DA1">
            <w:pPr>
              <w:pStyle w:val="TableParagraph"/>
            </w:pPr>
          </w:p>
        </w:tc>
      </w:tr>
    </w:tbl>
    <w:p w14:paraId="10A6C5B1" w14:textId="77777777" w:rsidR="00A43DA1" w:rsidRDefault="00A43DA1">
      <w:pPr>
        <w:sectPr w:rsidR="00A43DA1">
          <w:type w:val="continuous"/>
          <w:pgSz w:w="11920" w:h="16850"/>
          <w:pgMar w:top="880" w:right="400" w:bottom="280" w:left="500" w:header="720" w:footer="720" w:gutter="0"/>
          <w:cols w:space="720"/>
        </w:sectPr>
      </w:pPr>
    </w:p>
    <w:p w14:paraId="68FAD078" w14:textId="77777777" w:rsidR="00A43DA1" w:rsidRDefault="00A43DA1">
      <w:pPr>
        <w:pStyle w:val="a3"/>
        <w:spacing w:before="4"/>
        <w:rPr>
          <w:b/>
          <w:sz w:val="17"/>
        </w:rPr>
      </w:pPr>
    </w:p>
    <w:sectPr w:rsidR="00A43DA1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DA1"/>
    <w:rsid w:val="000B5318"/>
    <w:rsid w:val="00A43DA1"/>
    <w:rsid w:val="00B213F2"/>
    <w:rsid w:val="00D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1DCF"/>
  <w15:docId w15:val="{09EE779D-D9EA-43A3-B935-5186C91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6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2024-04-12T06:16:00Z</cp:lastPrinted>
  <dcterms:created xsi:type="dcterms:W3CDTF">2024-04-12T04:40:00Z</dcterms:created>
  <dcterms:modified xsi:type="dcterms:W3CDTF">2024-04-12T06:44:00Z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2013</vt:lpwstr>
  </property>
</Properties>
</file>